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E0" w:rsidRDefault="007E55E0" w:rsidP="00E168C3">
      <w:pPr>
        <w:pStyle w:val="Ttulo2"/>
        <w:ind w:left="0"/>
        <w:rPr>
          <w:b/>
        </w:rPr>
      </w:pPr>
    </w:p>
    <w:p w:rsidR="007E55E0" w:rsidRDefault="007E55E0" w:rsidP="00E168C3">
      <w:pPr>
        <w:pStyle w:val="Ttulo2"/>
        <w:ind w:left="0"/>
        <w:rPr>
          <w:b/>
        </w:rPr>
      </w:pPr>
    </w:p>
    <w:p w:rsidR="007E55E0" w:rsidRDefault="007E55E0" w:rsidP="00E168C3">
      <w:pPr>
        <w:pStyle w:val="Ttulo2"/>
        <w:ind w:left="0"/>
        <w:rPr>
          <w:b/>
        </w:rPr>
      </w:pPr>
    </w:p>
    <w:p w:rsidR="00A347EA" w:rsidRDefault="00902942" w:rsidP="00E168C3">
      <w:pPr>
        <w:pStyle w:val="Ttulo2"/>
        <w:ind w:left="0"/>
      </w:pPr>
      <w:r>
        <w:t>TEMPORADA 2018</w:t>
      </w:r>
      <w:r w:rsidR="00386E46" w:rsidRPr="00921777">
        <w:t>/</w:t>
      </w:r>
      <w:r>
        <w:t>19</w:t>
      </w:r>
    </w:p>
    <w:p w:rsidR="00DA3258" w:rsidRPr="00DA3258" w:rsidRDefault="00DA3258" w:rsidP="00DA3258"/>
    <w:p w:rsidR="00386E46" w:rsidRPr="00DA3258" w:rsidRDefault="00962E98" w:rsidP="007D6281">
      <w:pPr>
        <w:pStyle w:val="Ttulo1"/>
        <w:ind w:right="708"/>
        <w:jc w:val="both"/>
        <w:rPr>
          <w:b/>
          <w:sz w:val="20"/>
          <w:u w:val="single"/>
        </w:rPr>
      </w:pPr>
      <w:r w:rsidRPr="00921777">
        <w:rPr>
          <w:b/>
          <w:sz w:val="20"/>
          <w:u w:val="single"/>
        </w:rPr>
        <w:t>ACTA Nº</w:t>
      </w:r>
      <w:r w:rsidR="00CA498F">
        <w:rPr>
          <w:b/>
          <w:sz w:val="20"/>
          <w:u w:val="single"/>
        </w:rPr>
        <w:t>20</w:t>
      </w:r>
      <w:r w:rsidRPr="00921777">
        <w:rPr>
          <w:b/>
          <w:sz w:val="20"/>
          <w:u w:val="single"/>
        </w:rPr>
        <w:t xml:space="preserve"> </w:t>
      </w:r>
      <w:r w:rsidR="00386E46" w:rsidRPr="00DA3258">
        <w:rPr>
          <w:b/>
          <w:sz w:val="20"/>
          <w:u w:val="single"/>
        </w:rPr>
        <w:t>DEL COMITE DE COMPETICION</w:t>
      </w:r>
    </w:p>
    <w:p w:rsidR="00386E46" w:rsidRPr="00DA3258" w:rsidRDefault="00386E46" w:rsidP="007D6281">
      <w:pPr>
        <w:ind w:left="1134" w:right="708"/>
        <w:rPr>
          <w:b/>
          <w:u w:val="single"/>
        </w:rPr>
      </w:pPr>
      <w:r w:rsidRPr="00DA3258">
        <w:rPr>
          <w:b/>
          <w:u w:val="single"/>
        </w:rPr>
        <w:t>DE LA FEDERACION RIOJANA DE BALONMANO</w:t>
      </w:r>
    </w:p>
    <w:p w:rsidR="007D6281" w:rsidRDefault="007D6281" w:rsidP="007D6281">
      <w:pPr>
        <w:ind w:right="708"/>
      </w:pPr>
    </w:p>
    <w:p w:rsidR="00D27DDB" w:rsidRDefault="007D6281" w:rsidP="00C128B8">
      <w:pPr>
        <w:ind w:left="1134" w:right="708" w:firstLine="708"/>
      </w:pPr>
      <w:r w:rsidRPr="00921777">
        <w:t xml:space="preserve">Reunido el Comité de Competición de </w:t>
      </w:r>
      <w:smartTag w:uri="urn:schemas-microsoft-com:office:smarttags" w:element="PersonName">
        <w:smartTagPr>
          <w:attr w:name="ProductID" w:val="la Federaci￳n Riojana"/>
        </w:smartTagPr>
        <w:r w:rsidRPr="00921777">
          <w:t>la Federación Riojana</w:t>
        </w:r>
      </w:smartTag>
      <w:r w:rsidR="0025661A">
        <w:t xml:space="preserve"> de Balonmano el día </w:t>
      </w:r>
      <w:r w:rsidR="00CA498F">
        <w:t>09</w:t>
      </w:r>
      <w:r w:rsidR="00E9795B">
        <w:t xml:space="preserve"> </w:t>
      </w:r>
      <w:r w:rsidRPr="00921777">
        <w:t xml:space="preserve">de </w:t>
      </w:r>
      <w:r w:rsidR="009828E5">
        <w:t xml:space="preserve"> </w:t>
      </w:r>
      <w:r w:rsidR="00B21A9C">
        <w:t xml:space="preserve">Abril </w:t>
      </w:r>
      <w:r w:rsidR="00902942">
        <w:t>de 2019</w:t>
      </w:r>
      <w:r w:rsidRPr="00921777">
        <w:t>,</w:t>
      </w:r>
      <w:r>
        <w:t xml:space="preserve"> </w:t>
      </w:r>
      <w:r w:rsidRPr="00921777">
        <w:t xml:space="preserve"> ha adoptado los siguientes acuerdos</w:t>
      </w:r>
      <w:r w:rsidR="00D27DDB">
        <w:t>:</w:t>
      </w:r>
    </w:p>
    <w:p w:rsidR="00D27DDB" w:rsidRDefault="00D27DDB" w:rsidP="00C128B8">
      <w:pPr>
        <w:ind w:left="1134" w:right="708" w:firstLine="708"/>
      </w:pPr>
    </w:p>
    <w:p w:rsidR="009001A4" w:rsidRPr="000F52D9" w:rsidRDefault="00D27DDB" w:rsidP="000F52D9">
      <w:pPr>
        <w:pStyle w:val="Default"/>
      </w:pPr>
      <w:r w:rsidRPr="000F52D9">
        <w:tab/>
      </w:r>
      <w:r w:rsidR="000F52D9">
        <w:tab/>
      </w:r>
      <w:r w:rsidR="000F52D9">
        <w:tab/>
      </w:r>
      <w:r w:rsidR="009001A4" w:rsidRPr="000F52D9">
        <w:rPr>
          <w:b/>
        </w:rPr>
        <w:t>1.-</w:t>
      </w:r>
      <w:r w:rsidR="009001A4" w:rsidRPr="000F52D9">
        <w:t xml:space="preserve"> Aprobar los resultados habidos en los partidos jugados </w:t>
      </w:r>
      <w:r w:rsidR="0025661A" w:rsidRPr="000F52D9">
        <w:t xml:space="preserve">la jornada del </w:t>
      </w:r>
      <w:r w:rsidR="008A3984" w:rsidRPr="000F52D9">
        <w:t xml:space="preserve"> </w:t>
      </w:r>
      <w:r w:rsidR="00CA498F">
        <w:t xml:space="preserve">6 </w:t>
      </w:r>
      <w:r w:rsidR="001F533D" w:rsidRPr="000F52D9">
        <w:t xml:space="preserve">de </w:t>
      </w:r>
      <w:r w:rsidR="00CA498F">
        <w:t>Abril</w:t>
      </w:r>
      <w:r w:rsidR="00902942" w:rsidRPr="000F52D9">
        <w:t xml:space="preserve"> de 2019</w:t>
      </w:r>
      <w:r w:rsidR="009001A4" w:rsidRPr="000F52D9">
        <w:t>.</w:t>
      </w:r>
    </w:p>
    <w:p w:rsidR="000F52D9" w:rsidRPr="000F52D9" w:rsidRDefault="00D27DDB" w:rsidP="00130565">
      <w:pPr>
        <w:pStyle w:val="Defaul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533D" w:rsidRPr="00130565" w:rsidRDefault="00EE23F8" w:rsidP="00130565">
      <w:pPr>
        <w:pStyle w:val="Default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B5196" w:rsidRPr="00921777" w:rsidRDefault="00386E46" w:rsidP="007D6281">
      <w:pPr>
        <w:pStyle w:val="Sangradetextonormal"/>
        <w:ind w:right="742"/>
        <w:rPr>
          <w:sz w:val="20"/>
          <w:u w:val="single"/>
        </w:rPr>
      </w:pPr>
      <w:r w:rsidRPr="00921777">
        <w:rPr>
          <w:sz w:val="20"/>
          <w:u w:val="single"/>
        </w:rPr>
        <w:t>EJECUCION DE SANCIONES.</w:t>
      </w:r>
      <w:r w:rsidR="00B16A4A" w:rsidRPr="00921777">
        <w:rPr>
          <w:sz w:val="20"/>
          <w:u w:val="single"/>
        </w:rPr>
        <w:t>-</w:t>
      </w:r>
    </w:p>
    <w:p w:rsidR="00AF50F2" w:rsidRDefault="00386E46" w:rsidP="00DA3258">
      <w:pPr>
        <w:pStyle w:val="Sangradetextonormal"/>
        <w:ind w:right="742"/>
        <w:rPr>
          <w:sz w:val="20"/>
        </w:rPr>
      </w:pPr>
      <w:r w:rsidRPr="00921777">
        <w:rPr>
          <w:sz w:val="20"/>
          <w:u w:val="single"/>
        </w:rPr>
        <w:t>-</w:t>
      </w:r>
      <w:r w:rsidR="002B5196" w:rsidRPr="00921777">
        <w:rPr>
          <w:sz w:val="20"/>
        </w:rPr>
        <w:t xml:space="preserve">Las resoluciones dictadas en el presente Acta son inmediatamente ejecutivas desde el momento de su notificación, sin que las reclamaciones o recursos interpuestos contra las mismas paralicen o suspendan su ejecución de no entenderse lo contrario por el </w:t>
      </w:r>
      <w:r w:rsidR="008B3754" w:rsidRPr="00921777">
        <w:rPr>
          <w:sz w:val="20"/>
        </w:rPr>
        <w:t>órgano</w:t>
      </w:r>
      <w:r w:rsidR="002B5196" w:rsidRPr="00921777">
        <w:rPr>
          <w:sz w:val="20"/>
        </w:rPr>
        <w:t xml:space="preserve"> competente, según establece el </w:t>
      </w:r>
      <w:r w:rsidR="008B3754" w:rsidRPr="00921777">
        <w:rPr>
          <w:sz w:val="20"/>
        </w:rPr>
        <w:t>párrafo</w:t>
      </w:r>
      <w:r w:rsidR="002B5196" w:rsidRPr="00921777">
        <w:rPr>
          <w:sz w:val="20"/>
        </w:rPr>
        <w:t xml:space="preserve"> primero del articulo 108 del  Reglamento de </w:t>
      </w:r>
      <w:r w:rsidR="008B3754" w:rsidRPr="00921777">
        <w:rPr>
          <w:sz w:val="20"/>
        </w:rPr>
        <w:t>Régimen</w:t>
      </w:r>
      <w:r w:rsidR="002B5196" w:rsidRPr="00921777">
        <w:rPr>
          <w:sz w:val="20"/>
        </w:rPr>
        <w:t xml:space="preserve"> Disciplinario.</w:t>
      </w:r>
    </w:p>
    <w:p w:rsidR="00DA3258" w:rsidRPr="00921777" w:rsidRDefault="00DA3258" w:rsidP="00DA3258">
      <w:pPr>
        <w:pStyle w:val="Sangradetextonormal"/>
        <w:ind w:left="284" w:right="742"/>
        <w:rPr>
          <w:sz w:val="20"/>
        </w:rPr>
      </w:pPr>
    </w:p>
    <w:p w:rsidR="00B16A4A" w:rsidRPr="00921777" w:rsidRDefault="00B16A4A" w:rsidP="007D6281">
      <w:pPr>
        <w:pStyle w:val="Sangradetextonormal"/>
        <w:ind w:right="742"/>
        <w:rPr>
          <w:sz w:val="20"/>
        </w:rPr>
      </w:pPr>
      <w:r w:rsidRPr="00921777">
        <w:rPr>
          <w:sz w:val="20"/>
          <w:u w:val="single"/>
        </w:rPr>
        <w:t>SANCIONES ECONOMICA</w:t>
      </w:r>
      <w:r w:rsidR="008B3754" w:rsidRPr="00921777">
        <w:rPr>
          <w:sz w:val="20"/>
          <w:u w:val="single"/>
        </w:rPr>
        <w:t>S.-</w:t>
      </w:r>
    </w:p>
    <w:p w:rsidR="00342E6B" w:rsidRDefault="00B16A4A" w:rsidP="00DA3258">
      <w:pPr>
        <w:pStyle w:val="Sangradetextonormal"/>
        <w:ind w:right="742"/>
        <w:rPr>
          <w:sz w:val="20"/>
        </w:rPr>
      </w:pPr>
      <w:r w:rsidRPr="00921777">
        <w:rPr>
          <w:sz w:val="20"/>
          <w:u w:val="single"/>
        </w:rPr>
        <w:t>-</w:t>
      </w:r>
      <w:r w:rsidRPr="00921777">
        <w:rPr>
          <w:sz w:val="20"/>
        </w:rPr>
        <w:t xml:space="preserve">El importe de las sanciones </w:t>
      </w:r>
      <w:r w:rsidR="008B3754" w:rsidRPr="00921777">
        <w:rPr>
          <w:sz w:val="20"/>
        </w:rPr>
        <w:t>económicas</w:t>
      </w:r>
      <w:r w:rsidRPr="00921777">
        <w:rPr>
          <w:sz w:val="20"/>
        </w:rPr>
        <w:t xml:space="preserve">, impuestas en el presente acta a las personas o Entidades indicadas, </w:t>
      </w:r>
      <w:r w:rsidR="008B3754" w:rsidRPr="00921777">
        <w:rPr>
          <w:sz w:val="20"/>
        </w:rPr>
        <w:t>deberá</w:t>
      </w:r>
      <w:r w:rsidRPr="00921777">
        <w:rPr>
          <w:sz w:val="20"/>
        </w:rPr>
        <w:t xml:space="preserve"> ser depositado en al Gerencia de la R.F.R.BM., en un plazo </w:t>
      </w:r>
      <w:r w:rsidR="008B3754" w:rsidRPr="00921777">
        <w:rPr>
          <w:sz w:val="20"/>
        </w:rPr>
        <w:t>improrrogable</w:t>
      </w:r>
      <w:r w:rsidRPr="00921777">
        <w:rPr>
          <w:sz w:val="20"/>
        </w:rPr>
        <w:t xml:space="preserve"> de diez </w:t>
      </w:r>
      <w:r w:rsidR="008B3754" w:rsidRPr="00921777">
        <w:rPr>
          <w:sz w:val="20"/>
        </w:rPr>
        <w:t>días</w:t>
      </w:r>
      <w:r w:rsidRPr="00921777">
        <w:rPr>
          <w:sz w:val="20"/>
        </w:rPr>
        <w:t xml:space="preserve"> </w:t>
      </w:r>
      <w:r w:rsidR="008B3754" w:rsidRPr="00921777">
        <w:rPr>
          <w:sz w:val="20"/>
        </w:rPr>
        <w:t>hábiles</w:t>
      </w:r>
      <w:r w:rsidRPr="00921777">
        <w:rPr>
          <w:sz w:val="20"/>
        </w:rPr>
        <w:t xml:space="preserve">, a contar desde el siguiente a la notificación de la </w:t>
      </w:r>
      <w:r w:rsidR="008B3754" w:rsidRPr="00921777">
        <w:rPr>
          <w:sz w:val="20"/>
        </w:rPr>
        <w:t>resolución</w:t>
      </w:r>
      <w:r w:rsidRPr="00921777">
        <w:rPr>
          <w:sz w:val="20"/>
        </w:rPr>
        <w:t xml:space="preserve"> correspondiente, según establece el </w:t>
      </w:r>
      <w:r w:rsidR="008B3754" w:rsidRPr="00921777">
        <w:rPr>
          <w:sz w:val="20"/>
        </w:rPr>
        <w:t>párrafo</w:t>
      </w:r>
      <w:r w:rsidRPr="00921777">
        <w:rPr>
          <w:sz w:val="20"/>
        </w:rPr>
        <w:t xml:space="preserve"> tercero del articulo 53 de Reglamento de </w:t>
      </w:r>
      <w:r w:rsidR="008B3754" w:rsidRPr="00921777">
        <w:rPr>
          <w:sz w:val="20"/>
        </w:rPr>
        <w:t>Régimen</w:t>
      </w:r>
      <w:r w:rsidRPr="00921777">
        <w:rPr>
          <w:sz w:val="20"/>
        </w:rPr>
        <w:t xml:space="preserve"> Disciplinario, mediante giro postal, cheque debidamente conformado y a nombre de “Real Federación Rioja de Balonmano”, transferencia bancaria o ingreso en </w:t>
      </w:r>
      <w:r w:rsidR="008B3754" w:rsidRPr="00921777">
        <w:rPr>
          <w:sz w:val="20"/>
        </w:rPr>
        <w:t>metálico</w:t>
      </w:r>
      <w:r w:rsidRPr="00921777">
        <w:rPr>
          <w:sz w:val="20"/>
        </w:rPr>
        <w:t xml:space="preserve"> en la cuenta, c.c.c. 2080.0834.64.0040000893 de la oficina</w:t>
      </w:r>
      <w:r w:rsidR="008B3754" w:rsidRPr="00921777">
        <w:rPr>
          <w:sz w:val="20"/>
        </w:rPr>
        <w:t xml:space="preserve"> Caixa Nova.</w:t>
      </w:r>
    </w:p>
    <w:p w:rsidR="00DA3258" w:rsidRPr="00DA3258" w:rsidRDefault="00DA3258" w:rsidP="00DA3258">
      <w:pPr>
        <w:pStyle w:val="Sangradetextonormal"/>
        <w:ind w:left="426" w:right="742"/>
        <w:rPr>
          <w:sz w:val="20"/>
        </w:rPr>
      </w:pPr>
    </w:p>
    <w:p w:rsidR="002B5196" w:rsidRPr="00921777" w:rsidRDefault="00386E46" w:rsidP="007D6281">
      <w:pPr>
        <w:pStyle w:val="Sangradetextonormal"/>
        <w:ind w:right="742"/>
        <w:rPr>
          <w:sz w:val="20"/>
          <w:u w:val="single"/>
        </w:rPr>
      </w:pPr>
      <w:r w:rsidRPr="00921777">
        <w:rPr>
          <w:sz w:val="20"/>
          <w:u w:val="single"/>
        </w:rPr>
        <w:t>RECURSOS.</w:t>
      </w:r>
      <w:r w:rsidR="00B16A4A" w:rsidRPr="00921777">
        <w:rPr>
          <w:sz w:val="20"/>
          <w:u w:val="single"/>
        </w:rPr>
        <w:t>-</w:t>
      </w:r>
    </w:p>
    <w:p w:rsidR="003777AC" w:rsidRPr="00921777" w:rsidRDefault="00386E46" w:rsidP="007D6281">
      <w:pPr>
        <w:pStyle w:val="Sangradetextonormal"/>
        <w:ind w:right="742"/>
        <w:rPr>
          <w:sz w:val="20"/>
        </w:rPr>
      </w:pPr>
      <w:r w:rsidRPr="00921777">
        <w:rPr>
          <w:sz w:val="20"/>
        </w:rPr>
        <w:t xml:space="preserve">- </w:t>
      </w:r>
      <w:r w:rsidR="002B5196" w:rsidRPr="00921777">
        <w:rPr>
          <w:sz w:val="20"/>
        </w:rPr>
        <w:t xml:space="preserve">Contra estas resoluciones, se </w:t>
      </w:r>
      <w:r w:rsidR="008B3754" w:rsidRPr="00921777">
        <w:rPr>
          <w:sz w:val="20"/>
        </w:rPr>
        <w:t>podrá</w:t>
      </w:r>
      <w:r w:rsidR="002B5196" w:rsidRPr="00921777">
        <w:rPr>
          <w:sz w:val="20"/>
        </w:rPr>
        <w:t xml:space="preserve"> interponer recurso ante el juez </w:t>
      </w:r>
      <w:r w:rsidR="008B3754" w:rsidRPr="00921777">
        <w:rPr>
          <w:sz w:val="20"/>
        </w:rPr>
        <w:t>único</w:t>
      </w:r>
      <w:r w:rsidR="002B5196" w:rsidRPr="00921777">
        <w:rPr>
          <w:sz w:val="20"/>
        </w:rPr>
        <w:t xml:space="preserve"> del comité territorial de apelación, en el plazo </w:t>
      </w:r>
      <w:r w:rsidR="008B3754" w:rsidRPr="00921777">
        <w:rPr>
          <w:sz w:val="20"/>
        </w:rPr>
        <w:t>máximo</w:t>
      </w:r>
      <w:r w:rsidR="002B5196" w:rsidRPr="00921777">
        <w:rPr>
          <w:sz w:val="20"/>
        </w:rPr>
        <w:t xml:space="preserve"> de diez </w:t>
      </w:r>
      <w:r w:rsidR="008B3754" w:rsidRPr="00921777">
        <w:rPr>
          <w:sz w:val="20"/>
        </w:rPr>
        <w:t>días</w:t>
      </w:r>
      <w:r w:rsidR="002B5196" w:rsidRPr="00921777">
        <w:rPr>
          <w:sz w:val="20"/>
        </w:rPr>
        <w:t xml:space="preserve"> </w:t>
      </w:r>
      <w:r w:rsidR="008B3754" w:rsidRPr="00921777">
        <w:rPr>
          <w:sz w:val="20"/>
        </w:rPr>
        <w:t>hábiles</w:t>
      </w:r>
      <w:r w:rsidR="002B5196" w:rsidRPr="00921777">
        <w:rPr>
          <w:sz w:val="20"/>
        </w:rPr>
        <w:t xml:space="preserve">, a contar desde el siguiente a la notificación de las mismas, y previo pago de treinta euros ( 30,00€) en concepto de tasa por la </w:t>
      </w:r>
      <w:r w:rsidR="008B3754" w:rsidRPr="00921777">
        <w:rPr>
          <w:sz w:val="20"/>
        </w:rPr>
        <w:t>interposición</w:t>
      </w:r>
      <w:r w:rsidR="002B5196" w:rsidRPr="00921777">
        <w:rPr>
          <w:sz w:val="20"/>
        </w:rPr>
        <w:t xml:space="preserve"> del recurso, que se abonara mediante la </w:t>
      </w:r>
      <w:r w:rsidR="008B3754" w:rsidRPr="00921777">
        <w:rPr>
          <w:sz w:val="20"/>
        </w:rPr>
        <w:t>remisión</w:t>
      </w:r>
      <w:r w:rsidR="002B5196" w:rsidRPr="00921777">
        <w:rPr>
          <w:sz w:val="20"/>
        </w:rPr>
        <w:t xml:space="preserve"> de un cheque unido al escrito recurso. Todo ello según  establece el articulo 109 del Reglamento de </w:t>
      </w:r>
      <w:r w:rsidR="008B3754" w:rsidRPr="00921777">
        <w:rPr>
          <w:sz w:val="20"/>
        </w:rPr>
        <w:t>Régimen</w:t>
      </w:r>
      <w:r w:rsidR="002B5196" w:rsidRPr="00921777">
        <w:rPr>
          <w:sz w:val="20"/>
        </w:rPr>
        <w:t xml:space="preserve"> Disciplinario, y en la forma prevista en el articulo 111 de ese mismo Reglamento</w:t>
      </w:r>
      <w:r w:rsidR="00B16A4A" w:rsidRPr="00921777">
        <w:rPr>
          <w:sz w:val="20"/>
        </w:rPr>
        <w:t>.</w:t>
      </w:r>
    </w:p>
    <w:p w:rsidR="003777AC" w:rsidRPr="00921777" w:rsidRDefault="003777AC" w:rsidP="007D6281">
      <w:pPr>
        <w:pStyle w:val="Sangradetextonormal"/>
        <w:ind w:left="0" w:right="742"/>
        <w:rPr>
          <w:sz w:val="20"/>
        </w:rPr>
      </w:pPr>
    </w:p>
    <w:p w:rsidR="00386E46" w:rsidRPr="00921777" w:rsidRDefault="00D6593D" w:rsidP="00DA3258">
      <w:pPr>
        <w:pStyle w:val="Sangradetextonormal"/>
        <w:ind w:left="426" w:right="742" w:firstLine="708"/>
        <w:rPr>
          <w:sz w:val="20"/>
        </w:rPr>
      </w:pPr>
      <w:r w:rsidRPr="00921777">
        <w:rPr>
          <w:sz w:val="20"/>
        </w:rPr>
        <w:t>EL COMITÉ DE COMPETICION</w:t>
      </w:r>
      <w:r w:rsidR="00FD3ACA" w:rsidRPr="00921777">
        <w:rPr>
          <w:sz w:val="20"/>
        </w:rPr>
        <w:t xml:space="preserve"> DE LA FEDERACIÓN RIOJA</w:t>
      </w:r>
      <w:r w:rsidR="00CF6775">
        <w:rPr>
          <w:sz w:val="20"/>
        </w:rPr>
        <w:t>NA</w:t>
      </w:r>
      <w:r w:rsidR="00FD3ACA" w:rsidRPr="00921777">
        <w:rPr>
          <w:sz w:val="20"/>
        </w:rPr>
        <w:t xml:space="preserve"> DE BALONMANO.</w:t>
      </w:r>
    </w:p>
    <w:p w:rsidR="00386E46" w:rsidRDefault="00386E46">
      <w:pPr>
        <w:ind w:left="1134"/>
        <w:rPr>
          <w:sz w:val="24"/>
        </w:rPr>
      </w:pPr>
    </w:p>
    <w:sectPr w:rsidR="00386E46" w:rsidSect="00DA3258">
      <w:headerReference w:type="default" r:id="rId7"/>
      <w:type w:val="continuous"/>
      <w:pgSz w:w="11906" w:h="16838"/>
      <w:pgMar w:top="1276" w:right="424" w:bottom="669" w:left="1134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87" w:rsidRDefault="00AA0287">
      <w:r>
        <w:separator/>
      </w:r>
    </w:p>
  </w:endnote>
  <w:endnote w:type="continuationSeparator" w:id="1">
    <w:p w:rsidR="00AA0287" w:rsidRDefault="00AA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87" w:rsidRDefault="00AA0287">
      <w:r>
        <w:separator/>
      </w:r>
    </w:p>
  </w:footnote>
  <w:footnote w:type="continuationSeparator" w:id="1">
    <w:p w:rsidR="00AA0287" w:rsidRDefault="00AA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4F" w:rsidRDefault="00B21A9C">
    <w:pPr>
      <w:pStyle w:val="Encabezado"/>
    </w:pPr>
    <w:r>
      <w:rPr>
        <w:noProof/>
      </w:rPr>
      <w:drawing>
        <wp:inline distT="0" distB="0" distL="0" distR="0">
          <wp:extent cx="3657600" cy="733425"/>
          <wp:effectExtent l="19050" t="0" r="0" b="0"/>
          <wp:docPr id="1" name="Imagen 1" descr="encabez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BF9"/>
    <w:multiLevelType w:val="hybridMultilevel"/>
    <w:tmpl w:val="041C25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66E1D"/>
    <w:multiLevelType w:val="singleLevel"/>
    <w:tmpl w:val="43E058B4"/>
    <w:lvl w:ilvl="0">
      <w:start w:val="3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3C9447B2"/>
    <w:multiLevelType w:val="singleLevel"/>
    <w:tmpl w:val="90FEF4A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3">
    <w:nsid w:val="4827358E"/>
    <w:multiLevelType w:val="singleLevel"/>
    <w:tmpl w:val="29700DC6"/>
    <w:lvl w:ilvl="0">
      <w:start w:val="3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4">
    <w:nsid w:val="596C51AC"/>
    <w:multiLevelType w:val="singleLevel"/>
    <w:tmpl w:val="D264E022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0CA"/>
    <w:rsid w:val="00002B47"/>
    <w:rsid w:val="00012290"/>
    <w:rsid w:val="00025F11"/>
    <w:rsid w:val="000264F4"/>
    <w:rsid w:val="00052D72"/>
    <w:rsid w:val="00063C82"/>
    <w:rsid w:val="00066B22"/>
    <w:rsid w:val="00067052"/>
    <w:rsid w:val="000675AA"/>
    <w:rsid w:val="00081B31"/>
    <w:rsid w:val="00086F11"/>
    <w:rsid w:val="00090026"/>
    <w:rsid w:val="00091548"/>
    <w:rsid w:val="000A5570"/>
    <w:rsid w:val="000B20E8"/>
    <w:rsid w:val="000B2B87"/>
    <w:rsid w:val="000C58E5"/>
    <w:rsid w:val="000C765D"/>
    <w:rsid w:val="000D303D"/>
    <w:rsid w:val="000F288B"/>
    <w:rsid w:val="000F52D9"/>
    <w:rsid w:val="00107A21"/>
    <w:rsid w:val="001265EF"/>
    <w:rsid w:val="00130565"/>
    <w:rsid w:val="00134AB2"/>
    <w:rsid w:val="00142F66"/>
    <w:rsid w:val="00151624"/>
    <w:rsid w:val="00173011"/>
    <w:rsid w:val="00173F99"/>
    <w:rsid w:val="00191D29"/>
    <w:rsid w:val="00192AFD"/>
    <w:rsid w:val="001A56EC"/>
    <w:rsid w:val="001A714C"/>
    <w:rsid w:val="001C30CA"/>
    <w:rsid w:val="001D523F"/>
    <w:rsid w:val="001F0DB2"/>
    <w:rsid w:val="001F1B3D"/>
    <w:rsid w:val="001F533D"/>
    <w:rsid w:val="002210F0"/>
    <w:rsid w:val="00221374"/>
    <w:rsid w:val="0025383F"/>
    <w:rsid w:val="0025661A"/>
    <w:rsid w:val="00273038"/>
    <w:rsid w:val="00274778"/>
    <w:rsid w:val="00283B59"/>
    <w:rsid w:val="002910E3"/>
    <w:rsid w:val="002935EA"/>
    <w:rsid w:val="00294047"/>
    <w:rsid w:val="002B2373"/>
    <w:rsid w:val="002B5196"/>
    <w:rsid w:val="002C431F"/>
    <w:rsid w:val="002E0DAA"/>
    <w:rsid w:val="002E34DB"/>
    <w:rsid w:val="0030070C"/>
    <w:rsid w:val="00300E8B"/>
    <w:rsid w:val="003322A1"/>
    <w:rsid w:val="00336964"/>
    <w:rsid w:val="003429A5"/>
    <w:rsid w:val="00342E6B"/>
    <w:rsid w:val="00351C75"/>
    <w:rsid w:val="00354C35"/>
    <w:rsid w:val="00364B23"/>
    <w:rsid w:val="003777AC"/>
    <w:rsid w:val="00377B11"/>
    <w:rsid w:val="00386E46"/>
    <w:rsid w:val="003D2996"/>
    <w:rsid w:val="003F2B0C"/>
    <w:rsid w:val="00404B68"/>
    <w:rsid w:val="0042332A"/>
    <w:rsid w:val="00425BFF"/>
    <w:rsid w:val="00427818"/>
    <w:rsid w:val="00463B3C"/>
    <w:rsid w:val="00467EBA"/>
    <w:rsid w:val="004A34E4"/>
    <w:rsid w:val="004C2F21"/>
    <w:rsid w:val="004C6358"/>
    <w:rsid w:val="004D2B52"/>
    <w:rsid w:val="004D3DB9"/>
    <w:rsid w:val="004F1F7C"/>
    <w:rsid w:val="00500383"/>
    <w:rsid w:val="00503A66"/>
    <w:rsid w:val="005509FB"/>
    <w:rsid w:val="00551D48"/>
    <w:rsid w:val="00567337"/>
    <w:rsid w:val="0057372B"/>
    <w:rsid w:val="00576436"/>
    <w:rsid w:val="0057720D"/>
    <w:rsid w:val="00577A90"/>
    <w:rsid w:val="005815D5"/>
    <w:rsid w:val="00592A67"/>
    <w:rsid w:val="005C430D"/>
    <w:rsid w:val="005C71B9"/>
    <w:rsid w:val="005D7303"/>
    <w:rsid w:val="005F53BE"/>
    <w:rsid w:val="006043E5"/>
    <w:rsid w:val="00613D2F"/>
    <w:rsid w:val="00620069"/>
    <w:rsid w:val="006259B2"/>
    <w:rsid w:val="00627877"/>
    <w:rsid w:val="00643574"/>
    <w:rsid w:val="00665E4C"/>
    <w:rsid w:val="006C21F3"/>
    <w:rsid w:val="006D71E3"/>
    <w:rsid w:val="006F1661"/>
    <w:rsid w:val="006F704B"/>
    <w:rsid w:val="00720F06"/>
    <w:rsid w:val="00727FB8"/>
    <w:rsid w:val="00737967"/>
    <w:rsid w:val="00764470"/>
    <w:rsid w:val="00772939"/>
    <w:rsid w:val="00774D9E"/>
    <w:rsid w:val="00782721"/>
    <w:rsid w:val="00783857"/>
    <w:rsid w:val="007B4EEA"/>
    <w:rsid w:val="007C46D9"/>
    <w:rsid w:val="007C5AC4"/>
    <w:rsid w:val="007D261D"/>
    <w:rsid w:val="007D6281"/>
    <w:rsid w:val="007E08F2"/>
    <w:rsid w:val="007E1F7C"/>
    <w:rsid w:val="007E32FB"/>
    <w:rsid w:val="007E55E0"/>
    <w:rsid w:val="007F29AA"/>
    <w:rsid w:val="007F5DDD"/>
    <w:rsid w:val="0083127E"/>
    <w:rsid w:val="00857000"/>
    <w:rsid w:val="008662C0"/>
    <w:rsid w:val="00866C29"/>
    <w:rsid w:val="00870C42"/>
    <w:rsid w:val="00886D69"/>
    <w:rsid w:val="008921BE"/>
    <w:rsid w:val="008A3984"/>
    <w:rsid w:val="008B0C0E"/>
    <w:rsid w:val="008B3754"/>
    <w:rsid w:val="008B746C"/>
    <w:rsid w:val="008D555C"/>
    <w:rsid w:val="008D798F"/>
    <w:rsid w:val="009001A4"/>
    <w:rsid w:val="00902942"/>
    <w:rsid w:val="009040C4"/>
    <w:rsid w:val="009055D6"/>
    <w:rsid w:val="00914755"/>
    <w:rsid w:val="009166D0"/>
    <w:rsid w:val="00921777"/>
    <w:rsid w:val="009351A7"/>
    <w:rsid w:val="00962E98"/>
    <w:rsid w:val="009801C3"/>
    <w:rsid w:val="009811EB"/>
    <w:rsid w:val="00981CE7"/>
    <w:rsid w:val="009828E5"/>
    <w:rsid w:val="009A4642"/>
    <w:rsid w:val="009B48CD"/>
    <w:rsid w:val="009D2AAF"/>
    <w:rsid w:val="009D43E9"/>
    <w:rsid w:val="00A00909"/>
    <w:rsid w:val="00A22347"/>
    <w:rsid w:val="00A2786F"/>
    <w:rsid w:val="00A347EA"/>
    <w:rsid w:val="00A44F38"/>
    <w:rsid w:val="00A568AE"/>
    <w:rsid w:val="00A7118B"/>
    <w:rsid w:val="00A87FC5"/>
    <w:rsid w:val="00A95BAD"/>
    <w:rsid w:val="00AA0287"/>
    <w:rsid w:val="00AB6CF2"/>
    <w:rsid w:val="00AD57B2"/>
    <w:rsid w:val="00AD7A64"/>
    <w:rsid w:val="00AF4CC7"/>
    <w:rsid w:val="00AF50F2"/>
    <w:rsid w:val="00B042F1"/>
    <w:rsid w:val="00B16A4A"/>
    <w:rsid w:val="00B21A9C"/>
    <w:rsid w:val="00B30101"/>
    <w:rsid w:val="00B30229"/>
    <w:rsid w:val="00B33E0D"/>
    <w:rsid w:val="00B4487B"/>
    <w:rsid w:val="00B44E6E"/>
    <w:rsid w:val="00B5383E"/>
    <w:rsid w:val="00B75929"/>
    <w:rsid w:val="00B95943"/>
    <w:rsid w:val="00BA4E5F"/>
    <w:rsid w:val="00BA692E"/>
    <w:rsid w:val="00BC4B3D"/>
    <w:rsid w:val="00BD5BE1"/>
    <w:rsid w:val="00BE7BF3"/>
    <w:rsid w:val="00BF5598"/>
    <w:rsid w:val="00C008F6"/>
    <w:rsid w:val="00C128B8"/>
    <w:rsid w:val="00C15C06"/>
    <w:rsid w:val="00C2369F"/>
    <w:rsid w:val="00C45DA6"/>
    <w:rsid w:val="00C542B4"/>
    <w:rsid w:val="00C57136"/>
    <w:rsid w:val="00C61322"/>
    <w:rsid w:val="00C630BC"/>
    <w:rsid w:val="00C717E3"/>
    <w:rsid w:val="00CA498F"/>
    <w:rsid w:val="00CB6F12"/>
    <w:rsid w:val="00CC6A27"/>
    <w:rsid w:val="00CE605E"/>
    <w:rsid w:val="00CF6775"/>
    <w:rsid w:val="00D04DA9"/>
    <w:rsid w:val="00D073ED"/>
    <w:rsid w:val="00D164DB"/>
    <w:rsid w:val="00D16F0A"/>
    <w:rsid w:val="00D231BA"/>
    <w:rsid w:val="00D27DDB"/>
    <w:rsid w:val="00D344FF"/>
    <w:rsid w:val="00D57C3E"/>
    <w:rsid w:val="00D6593D"/>
    <w:rsid w:val="00D7058C"/>
    <w:rsid w:val="00D83EC8"/>
    <w:rsid w:val="00D9199C"/>
    <w:rsid w:val="00D91DBA"/>
    <w:rsid w:val="00DA1056"/>
    <w:rsid w:val="00DA3258"/>
    <w:rsid w:val="00DA4A9C"/>
    <w:rsid w:val="00DB0D03"/>
    <w:rsid w:val="00DB190C"/>
    <w:rsid w:val="00DB29A8"/>
    <w:rsid w:val="00DB50A2"/>
    <w:rsid w:val="00DC5ECD"/>
    <w:rsid w:val="00DE17D2"/>
    <w:rsid w:val="00DE7405"/>
    <w:rsid w:val="00E168C3"/>
    <w:rsid w:val="00E657E3"/>
    <w:rsid w:val="00E74D32"/>
    <w:rsid w:val="00E85B3E"/>
    <w:rsid w:val="00E9795B"/>
    <w:rsid w:val="00EA053F"/>
    <w:rsid w:val="00EB0005"/>
    <w:rsid w:val="00EB0705"/>
    <w:rsid w:val="00EB2373"/>
    <w:rsid w:val="00EB75E7"/>
    <w:rsid w:val="00EB7795"/>
    <w:rsid w:val="00EC61EE"/>
    <w:rsid w:val="00EC6369"/>
    <w:rsid w:val="00ED2284"/>
    <w:rsid w:val="00EE23F8"/>
    <w:rsid w:val="00EE55F8"/>
    <w:rsid w:val="00EE6FFD"/>
    <w:rsid w:val="00EF2DC7"/>
    <w:rsid w:val="00F01553"/>
    <w:rsid w:val="00F03C2E"/>
    <w:rsid w:val="00F24622"/>
    <w:rsid w:val="00F35112"/>
    <w:rsid w:val="00F372F1"/>
    <w:rsid w:val="00F5024F"/>
    <w:rsid w:val="00F80847"/>
    <w:rsid w:val="00FC5E98"/>
    <w:rsid w:val="00FD25B7"/>
    <w:rsid w:val="00FD3ACA"/>
    <w:rsid w:val="00FD736B"/>
    <w:rsid w:val="00FE18B4"/>
    <w:rsid w:val="00F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2160" w:right="709" w:hanging="181"/>
      <w:jc w:val="both"/>
    </w:pPr>
  </w:style>
  <w:style w:type="paragraph" w:styleId="Ttulo1">
    <w:name w:val="heading 1"/>
    <w:basedOn w:val="Normal"/>
    <w:next w:val="Normal"/>
    <w:qFormat/>
    <w:pPr>
      <w:keepNext/>
      <w:ind w:left="1134" w:right="74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right" w:pos="9923"/>
      </w:tabs>
      <w:ind w:left="1134" w:right="742"/>
      <w:outlineLvl w:val="1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bloque">
    <w:name w:val="Block Text"/>
    <w:basedOn w:val="Normal"/>
    <w:pPr>
      <w:ind w:left="1134" w:right="742"/>
    </w:pPr>
    <w:rPr>
      <w:sz w:val="24"/>
    </w:rPr>
  </w:style>
  <w:style w:type="paragraph" w:styleId="Sangradetextonormal">
    <w:name w:val="Body Text Indent"/>
    <w:basedOn w:val="Normal"/>
    <w:pPr>
      <w:ind w:left="1134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0A5570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C128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TEMPORADA 2005/06</vt:lpstr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TEMPORADA 2005/06</dc:title>
  <dc:creator>Windows</dc:creator>
  <cp:lastModifiedBy>FederacionBalomano</cp:lastModifiedBy>
  <cp:revision>2</cp:revision>
  <cp:lastPrinted>2012-12-19T18:27:00Z</cp:lastPrinted>
  <dcterms:created xsi:type="dcterms:W3CDTF">2019-04-09T17:45:00Z</dcterms:created>
  <dcterms:modified xsi:type="dcterms:W3CDTF">2019-04-09T17:45:00Z</dcterms:modified>
</cp:coreProperties>
</file>